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1"/>
        <w:tblOverlap w:val="never"/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8"/>
      </w:tblGrid>
      <w:tr w:rsidR="00191EFC" w:rsidRPr="00191EFC" w:rsidTr="00191EFC">
        <w:tc>
          <w:tcPr>
            <w:tcW w:w="0" w:type="auto"/>
            <w:shd w:val="clear" w:color="auto" w:fill="FFFFFF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191EFC" w:rsidRPr="00191EFC" w:rsidRDefault="00191EFC" w:rsidP="00191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</w:pPr>
          </w:p>
        </w:tc>
      </w:tr>
      <w:tr w:rsidR="00191EFC" w:rsidRPr="00191EFC" w:rsidTr="00191EFC">
        <w:tc>
          <w:tcPr>
            <w:tcW w:w="0" w:type="auto"/>
            <w:shd w:val="clear" w:color="auto" w:fill="FFFFFF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191EFC" w:rsidRPr="00191EFC" w:rsidRDefault="00191EFC" w:rsidP="00191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</w:pPr>
          </w:p>
        </w:tc>
      </w:tr>
    </w:tbl>
    <w:p w:rsidR="001A7A2A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  <w:t xml:space="preserve">                                                                      </w:t>
      </w:r>
    </w:p>
    <w:p w:rsidR="001A7A2A" w:rsidRDefault="001A7A2A" w:rsidP="001A7A2A">
      <w:pPr>
        <w:shd w:val="clear" w:color="auto" w:fill="FFFFFF"/>
        <w:spacing w:after="0" w:line="240" w:lineRule="auto"/>
        <w:ind w:right="-285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</w:pPr>
      <w:r w:rsidRPr="001A7A2A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  <w:object w:dxaOrig="918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5pt;height:749.25pt" o:ole="">
            <v:imagedata r:id="rId6" o:title=""/>
          </v:shape>
          <o:OLEObject Type="Embed" ProgID="AcroExch.Document.11" ShapeID="_x0000_i1025" DrawAspect="Content" ObjectID="_1536991647" r:id="rId7"/>
        </w:object>
      </w:r>
    </w:p>
    <w:p w:rsidR="001A7A2A" w:rsidRDefault="001A7A2A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</w:pPr>
    </w:p>
    <w:p w:rsidR="001A7A2A" w:rsidRDefault="001A7A2A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</w:pPr>
    </w:p>
    <w:p w:rsidR="001A7A2A" w:rsidRDefault="001A7A2A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</w:pPr>
    </w:p>
    <w:p w:rsidR="001A7A2A" w:rsidRDefault="001A7A2A" w:rsidP="001A7A2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</w:pPr>
    </w:p>
    <w:p w:rsidR="00191EFC" w:rsidRPr="001A7A2A" w:rsidRDefault="001A7A2A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  <w:t xml:space="preserve">                                                                                </w:t>
      </w:r>
      <w:r w:rsidR="00191EF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</w:rPr>
        <w:t xml:space="preserve">        </w:t>
      </w:r>
      <w:r w:rsidR="00191EFC" w:rsidRPr="001A7A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«Утверждаю»</w:t>
      </w:r>
    </w:p>
    <w:p w:rsidR="00191EFC" w:rsidRPr="001A7A2A" w:rsidRDefault="00191EFC" w:rsidP="00191EFC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A7A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Директор МБОУ ДО «ДЮСШ»</w:t>
      </w:r>
    </w:p>
    <w:p w:rsidR="00191EFC" w:rsidRPr="001A7A2A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A7A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                               им.Г.С.Хусаинова</w:t>
      </w:r>
    </w:p>
    <w:p w:rsidR="00191EFC" w:rsidRPr="001A7A2A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A7A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                                                           _____________ </w:t>
      </w:r>
      <w:r w:rsidR="00440645" w:rsidRPr="001A7A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И.И.Гимадиев</w:t>
      </w:r>
      <w:r w:rsidRPr="001A7A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                   </w:t>
      </w: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ПОЛОЖЕНИЕ</w:t>
      </w: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 предоставлении льгот и снижении стоимости</w:t>
      </w: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9E3F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платных образовательных услуг, оказываемых</w:t>
      </w: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9E3F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муниципальным бюджетным образовательным учреждением дополнительного образования «Детско-юношеская спортивная школа» имени Галимзяна Салиховича Хусаинова Нурлатского муниципального района Республики Татарстан</w:t>
      </w: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44444"/>
          <w:sz w:val="28"/>
          <w:szCs w:val="28"/>
        </w:rPr>
      </w:pPr>
    </w:p>
    <w:p w:rsidR="00191EFC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44444"/>
          <w:sz w:val="28"/>
          <w:szCs w:val="28"/>
        </w:rPr>
      </w:pPr>
    </w:p>
    <w:p w:rsidR="00191EFC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44444"/>
          <w:sz w:val="28"/>
          <w:szCs w:val="28"/>
        </w:rPr>
      </w:pPr>
    </w:p>
    <w:p w:rsidR="00491B5F" w:rsidRDefault="00491B5F" w:rsidP="00491B5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Cs/>
          <w:color w:val="444444"/>
          <w:sz w:val="28"/>
          <w:szCs w:val="28"/>
        </w:rPr>
      </w:pPr>
    </w:p>
    <w:p w:rsidR="00491B5F" w:rsidRDefault="00491B5F" w:rsidP="00491B5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Cs/>
          <w:color w:val="444444"/>
          <w:sz w:val="28"/>
          <w:szCs w:val="28"/>
        </w:rPr>
      </w:pPr>
    </w:p>
    <w:p w:rsidR="00191EFC" w:rsidRPr="009E3FF3" w:rsidRDefault="00440645" w:rsidP="00491B5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</w:rPr>
        <w:t>Нурлат - 2016</w:t>
      </w:r>
    </w:p>
    <w:p w:rsidR="00191EFC" w:rsidRDefault="00191EFC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440645" w:rsidRDefault="00440645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440645" w:rsidRPr="009E3FF3" w:rsidRDefault="00440645" w:rsidP="00191E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</w:p>
    <w:p w:rsidR="00191EFC" w:rsidRPr="009E3FF3" w:rsidRDefault="00191EFC" w:rsidP="009E3FF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1. Общие положения.</w:t>
      </w:r>
    </w:p>
    <w:p w:rsidR="00191EFC" w:rsidRPr="009E3FF3" w:rsidRDefault="00191EFC" w:rsidP="009E3FF3">
      <w:pPr>
        <w:pStyle w:val="1"/>
        <w:shd w:val="clear" w:color="auto" w:fill="FFFFFF"/>
        <w:spacing w:before="0" w:beforeAutospacing="0" w:after="144" w:afterAutospacing="0" w:line="175" w:lineRule="atLeast"/>
        <w:jc w:val="both"/>
        <w:rPr>
          <w:rFonts w:ascii="Arial" w:hAnsi="Arial" w:cs="Arial"/>
          <w:b w:val="0"/>
          <w:color w:val="000000" w:themeColor="text1"/>
          <w:sz w:val="18"/>
          <w:szCs w:val="18"/>
        </w:rPr>
      </w:pPr>
      <w:r w:rsidRPr="009E3FF3">
        <w:rPr>
          <w:b w:val="0"/>
          <w:color w:val="000000" w:themeColor="text1"/>
          <w:sz w:val="28"/>
          <w:szCs w:val="28"/>
        </w:rPr>
        <w:t>1.1. Настоящее Положение разработано в соответствии с Гражданским кодексом Российской Федерации, Семейным кодексом Российской Федерации, Федеральным законом от 29.12.2012 № 273-ФЗ</w:t>
      </w:r>
      <w:r w:rsidR="005B5F20" w:rsidRPr="009E3FF3">
        <w:rPr>
          <w:rFonts w:ascii="Arial" w:hAnsi="Arial" w:cs="Arial"/>
          <w:b w:val="0"/>
          <w:color w:val="000000" w:themeColor="text1"/>
          <w:sz w:val="18"/>
          <w:szCs w:val="18"/>
        </w:rPr>
        <w:t xml:space="preserve"> </w:t>
      </w:r>
      <w:r w:rsidR="005B5F20" w:rsidRPr="009E3FF3">
        <w:rPr>
          <w:b w:val="0"/>
          <w:color w:val="000000" w:themeColor="text1"/>
          <w:sz w:val="28"/>
          <w:szCs w:val="28"/>
        </w:rPr>
        <w:t>(ред. от 13.07.2015)</w:t>
      </w:r>
      <w:r w:rsidR="005B5F20" w:rsidRPr="009E3FF3">
        <w:rPr>
          <w:rFonts w:ascii="Arial" w:hAnsi="Arial" w:cs="Arial"/>
          <w:b w:val="0"/>
          <w:color w:val="000000" w:themeColor="text1"/>
          <w:sz w:val="18"/>
        </w:rPr>
        <w:t xml:space="preserve">  </w:t>
      </w:r>
      <w:r w:rsidRPr="009E3FF3">
        <w:rPr>
          <w:b w:val="0"/>
          <w:color w:val="000000" w:themeColor="text1"/>
          <w:sz w:val="28"/>
          <w:szCs w:val="28"/>
        </w:rPr>
        <w:t xml:space="preserve"> «Об образовании в Российской Федерации», Законом Российской Ф</w:t>
      </w:r>
      <w:r w:rsidR="005B5F20" w:rsidRPr="009E3FF3">
        <w:rPr>
          <w:b w:val="0"/>
          <w:color w:val="000000" w:themeColor="text1"/>
          <w:sz w:val="28"/>
          <w:szCs w:val="28"/>
        </w:rPr>
        <w:t xml:space="preserve">едерации от 07.02.1992 № 2300-I </w:t>
      </w:r>
      <w:r w:rsidR="005B5F20" w:rsidRPr="009E3FF3">
        <w:rPr>
          <w:color w:val="000000" w:themeColor="text1"/>
          <w:sz w:val="28"/>
          <w:szCs w:val="28"/>
        </w:rPr>
        <w:t>(</w:t>
      </w:r>
      <w:r w:rsidR="005B5F20" w:rsidRPr="009E3FF3">
        <w:rPr>
          <w:rStyle w:val="a4"/>
          <w:color w:val="000000" w:themeColor="text1"/>
          <w:sz w:val="28"/>
          <w:szCs w:val="28"/>
          <w:shd w:val="clear" w:color="auto" w:fill="FFFFFF"/>
        </w:rPr>
        <w:t>действующая редакция от 13.07.2015)</w:t>
      </w:r>
      <w:r w:rsidR="005B5F20" w:rsidRPr="009E3FF3">
        <w:rPr>
          <w:b w:val="0"/>
          <w:color w:val="000000" w:themeColor="text1"/>
          <w:sz w:val="28"/>
          <w:szCs w:val="28"/>
        </w:rPr>
        <w:t xml:space="preserve"> </w:t>
      </w:r>
      <w:r w:rsidRPr="009E3FF3">
        <w:rPr>
          <w:b w:val="0"/>
          <w:color w:val="000000" w:themeColor="text1"/>
          <w:sz w:val="28"/>
          <w:szCs w:val="28"/>
        </w:rPr>
        <w:t>«О защите прав потребителей»</w:t>
      </w:r>
      <w:r w:rsidR="005B5F20" w:rsidRPr="009E3FF3">
        <w:rPr>
          <w:b w:val="0"/>
          <w:color w:val="000000" w:themeColor="text1"/>
          <w:sz w:val="28"/>
          <w:szCs w:val="28"/>
        </w:rPr>
        <w:t xml:space="preserve">, </w:t>
      </w:r>
      <w:r w:rsidRPr="009E3FF3">
        <w:rPr>
          <w:b w:val="0"/>
          <w:color w:val="000000" w:themeColor="text1"/>
          <w:sz w:val="28"/>
          <w:szCs w:val="28"/>
        </w:rPr>
        <w:t xml:space="preserve">Постановлением Правительства Российской Федерации от 15.08.2013 № 706 «Об утверждении Правил оказания платных образовательных услуг», Уставом </w:t>
      </w:r>
      <w:r w:rsidR="005B5F20" w:rsidRPr="009E3FF3">
        <w:rPr>
          <w:b w:val="0"/>
          <w:color w:val="000000" w:themeColor="text1"/>
          <w:sz w:val="28"/>
          <w:szCs w:val="28"/>
        </w:rPr>
        <w:t>муниципального бюджетного образовательного учреждения дополнительного образования «Детско-юношеская спортивная школа» имени Заслуженного мастера спорта Галимзяна Салиховича Хусаинова Нурлатского муниципального района Республики Татарстан (далее МБОУ ДО «ДЮСШ» им.Г.С.Хусаинова)</w:t>
      </w:r>
    </w:p>
    <w:p w:rsidR="00191EFC" w:rsidRPr="009E3FF3" w:rsidRDefault="00191EFC" w:rsidP="009E3FF3">
      <w:pPr>
        <w:pStyle w:val="1"/>
        <w:shd w:val="clear" w:color="auto" w:fill="FFFFFF"/>
        <w:spacing w:before="0" w:beforeAutospacing="0" w:after="144" w:afterAutospacing="0" w:line="175" w:lineRule="atLeast"/>
        <w:jc w:val="both"/>
        <w:rPr>
          <w:rFonts w:ascii="Arial" w:hAnsi="Arial" w:cs="Arial"/>
          <w:b w:val="0"/>
          <w:color w:val="000000" w:themeColor="text1"/>
          <w:sz w:val="18"/>
          <w:szCs w:val="18"/>
        </w:rPr>
      </w:pPr>
      <w:r w:rsidRPr="009E3FF3">
        <w:rPr>
          <w:b w:val="0"/>
          <w:color w:val="000000" w:themeColor="text1"/>
          <w:sz w:val="28"/>
          <w:szCs w:val="28"/>
        </w:rPr>
        <w:t>1.2. Настоящее положение реализует положения Федерального закона от 15.11.1997 № 143-ФЗ «Об актах гражданского состояния» </w:t>
      </w:r>
      <w:r w:rsidR="00F5601E" w:rsidRPr="009E3FF3">
        <w:rPr>
          <w:b w:val="0"/>
          <w:color w:val="000000" w:themeColor="text1"/>
          <w:sz w:val="28"/>
          <w:szCs w:val="28"/>
        </w:rPr>
        <w:t>(</w:t>
      </w:r>
      <w:r w:rsidRPr="009E3FF3">
        <w:rPr>
          <w:b w:val="0"/>
          <w:color w:val="000000" w:themeColor="text1"/>
          <w:sz w:val="28"/>
          <w:szCs w:val="28"/>
        </w:rPr>
        <w:t>в ред</w:t>
      </w:r>
      <w:r w:rsidR="00F5601E" w:rsidRPr="009E3FF3">
        <w:rPr>
          <w:b w:val="0"/>
          <w:color w:val="000000" w:themeColor="text1"/>
          <w:sz w:val="28"/>
          <w:szCs w:val="28"/>
        </w:rPr>
        <w:t>.</w:t>
      </w:r>
      <w:r w:rsidR="00F5601E" w:rsidRPr="009E3FF3">
        <w:rPr>
          <w:rFonts w:ascii="Arial" w:hAnsi="Arial" w:cs="Arial"/>
          <w:b w:val="0"/>
          <w:color w:val="000000" w:themeColor="text1"/>
          <w:sz w:val="18"/>
          <w:szCs w:val="18"/>
        </w:rPr>
        <w:t xml:space="preserve"> </w:t>
      </w:r>
      <w:r w:rsidR="00F5601E" w:rsidRPr="009E3FF3">
        <w:rPr>
          <w:b w:val="0"/>
          <w:color w:val="000000" w:themeColor="text1"/>
          <w:sz w:val="28"/>
          <w:szCs w:val="28"/>
        </w:rPr>
        <w:t>от 31.12.2014</w:t>
      </w:r>
      <w:r w:rsidRPr="009E3FF3">
        <w:rPr>
          <w:b w:val="0"/>
          <w:color w:val="000000" w:themeColor="text1"/>
          <w:sz w:val="28"/>
          <w:szCs w:val="28"/>
        </w:rPr>
        <w:t xml:space="preserve">), Федерального закона от 24.04.2008 N 48-ФЗ </w:t>
      </w:r>
      <w:r w:rsidR="00CA51D4" w:rsidRPr="009E3FF3">
        <w:rPr>
          <w:b w:val="0"/>
          <w:color w:val="000000" w:themeColor="text1"/>
          <w:sz w:val="19"/>
          <w:szCs w:val="19"/>
        </w:rPr>
        <w:t xml:space="preserve"> </w:t>
      </w:r>
      <w:r w:rsidR="00CA51D4" w:rsidRPr="009E3FF3">
        <w:rPr>
          <w:rStyle w:val="blk"/>
          <w:b w:val="0"/>
          <w:color w:val="000000" w:themeColor="text1"/>
          <w:sz w:val="28"/>
          <w:szCs w:val="28"/>
        </w:rPr>
        <w:t>(в ред. от 4</w:t>
      </w:r>
      <w:r w:rsidR="00CA51D4" w:rsidRPr="009E3FF3">
        <w:rPr>
          <w:rStyle w:val="nobr"/>
          <w:b w:val="0"/>
          <w:color w:val="000000" w:themeColor="text1"/>
          <w:sz w:val="28"/>
          <w:szCs w:val="28"/>
        </w:rPr>
        <w:t> </w:t>
      </w:r>
      <w:r w:rsidR="00CA51D4" w:rsidRPr="009E3FF3">
        <w:rPr>
          <w:rStyle w:val="blk"/>
          <w:b w:val="0"/>
          <w:color w:val="000000" w:themeColor="text1"/>
          <w:sz w:val="28"/>
          <w:szCs w:val="28"/>
        </w:rPr>
        <w:t>ноября</w:t>
      </w:r>
      <w:r w:rsidR="00CA51D4" w:rsidRPr="009E3FF3">
        <w:rPr>
          <w:rStyle w:val="nobr"/>
          <w:b w:val="0"/>
          <w:color w:val="000000" w:themeColor="text1"/>
          <w:sz w:val="28"/>
          <w:szCs w:val="28"/>
        </w:rPr>
        <w:t> </w:t>
      </w:r>
      <w:r w:rsidR="00CA51D4" w:rsidRPr="009E3FF3">
        <w:rPr>
          <w:rStyle w:val="blk"/>
          <w:b w:val="0"/>
          <w:color w:val="000000" w:themeColor="text1"/>
          <w:sz w:val="28"/>
          <w:szCs w:val="28"/>
        </w:rPr>
        <w:t>2014</w:t>
      </w:r>
      <w:r w:rsidR="00CA51D4" w:rsidRPr="009E3FF3">
        <w:rPr>
          <w:rStyle w:val="nobr"/>
          <w:b w:val="0"/>
          <w:color w:val="000000" w:themeColor="text1"/>
          <w:sz w:val="28"/>
          <w:szCs w:val="28"/>
        </w:rPr>
        <w:t> </w:t>
      </w:r>
      <w:r w:rsidR="00CA51D4" w:rsidRPr="009E3FF3">
        <w:rPr>
          <w:rStyle w:val="blk"/>
          <w:b w:val="0"/>
          <w:color w:val="000000" w:themeColor="text1"/>
          <w:sz w:val="28"/>
          <w:szCs w:val="28"/>
        </w:rPr>
        <w:t>года N</w:t>
      </w:r>
      <w:r w:rsidR="00CA51D4" w:rsidRPr="009E3FF3">
        <w:rPr>
          <w:rStyle w:val="nobr"/>
          <w:b w:val="0"/>
          <w:color w:val="000000" w:themeColor="text1"/>
          <w:sz w:val="28"/>
          <w:szCs w:val="28"/>
        </w:rPr>
        <w:t> </w:t>
      </w:r>
      <w:r w:rsidR="00CA51D4" w:rsidRPr="009E3FF3">
        <w:rPr>
          <w:rStyle w:val="blk"/>
          <w:b w:val="0"/>
          <w:color w:val="000000" w:themeColor="text1"/>
          <w:sz w:val="28"/>
          <w:szCs w:val="28"/>
        </w:rPr>
        <w:t>333-ФЗ)</w:t>
      </w:r>
      <w:r w:rsidR="00CA51D4" w:rsidRPr="009E3FF3">
        <w:rPr>
          <w:b w:val="0"/>
          <w:color w:val="000000" w:themeColor="text1"/>
          <w:sz w:val="28"/>
          <w:szCs w:val="28"/>
        </w:rPr>
        <w:t xml:space="preserve"> </w:t>
      </w:r>
      <w:r w:rsidRPr="009E3FF3">
        <w:rPr>
          <w:b w:val="0"/>
          <w:color w:val="000000" w:themeColor="text1"/>
          <w:sz w:val="28"/>
          <w:szCs w:val="28"/>
        </w:rPr>
        <w:t>«Об опеке и попечительстве», </w:t>
      </w:r>
      <w:r w:rsidR="00CA51D4" w:rsidRPr="009E3FF3">
        <w:rPr>
          <w:b w:val="0"/>
          <w:color w:val="000000" w:themeColor="text1"/>
          <w:sz w:val="28"/>
          <w:szCs w:val="28"/>
        </w:rPr>
        <w:t xml:space="preserve"> </w:t>
      </w:r>
      <w:r w:rsidRPr="009E3FF3">
        <w:rPr>
          <w:b w:val="0"/>
          <w:color w:val="000000" w:themeColor="text1"/>
          <w:sz w:val="28"/>
          <w:szCs w:val="28"/>
        </w:rPr>
        <w:t xml:space="preserve"> Федерального закона от 24 ноября 1995 № 181-Ф</w:t>
      </w:r>
      <w:r w:rsidR="00F5601E" w:rsidRPr="009E3FF3">
        <w:rPr>
          <w:b w:val="0"/>
          <w:color w:val="000000" w:themeColor="text1"/>
          <w:sz w:val="28"/>
          <w:szCs w:val="28"/>
        </w:rPr>
        <w:t>З «О социальной защите инвалидо</w:t>
      </w:r>
      <w:r w:rsidRPr="009E3FF3">
        <w:rPr>
          <w:b w:val="0"/>
          <w:color w:val="000000" w:themeColor="text1"/>
          <w:sz w:val="28"/>
          <w:szCs w:val="28"/>
        </w:rPr>
        <w:t>в Российской Федерации»</w:t>
      </w:r>
      <w:r w:rsidR="00CA51D4" w:rsidRPr="009E3FF3">
        <w:rPr>
          <w:b w:val="0"/>
          <w:color w:val="000000" w:themeColor="text1"/>
          <w:sz w:val="28"/>
          <w:szCs w:val="28"/>
        </w:rPr>
        <w:t xml:space="preserve"> </w:t>
      </w:r>
      <w:r w:rsidR="00CA51D4" w:rsidRPr="009E3FF3">
        <w:rPr>
          <w:rFonts w:ascii="Arial" w:hAnsi="Arial" w:cs="Arial"/>
          <w:b w:val="0"/>
          <w:color w:val="000000" w:themeColor="text1"/>
          <w:sz w:val="18"/>
          <w:szCs w:val="18"/>
        </w:rPr>
        <w:t xml:space="preserve"> (</w:t>
      </w:r>
      <w:r w:rsidR="00CA51D4" w:rsidRPr="009E3FF3">
        <w:rPr>
          <w:b w:val="0"/>
          <w:color w:val="000000" w:themeColor="text1"/>
          <w:sz w:val="28"/>
          <w:szCs w:val="28"/>
        </w:rPr>
        <w:t>ред. от 29.06.2015</w:t>
      </w:r>
      <w:r w:rsidRPr="009E3FF3">
        <w:rPr>
          <w:b w:val="0"/>
          <w:color w:val="000000" w:themeColor="text1"/>
          <w:sz w:val="28"/>
          <w:szCs w:val="28"/>
        </w:rPr>
        <w:t>), Указа Президента Российской Федерации «О мерах по социальной поддержке многодетных семей» (в ред. Указа Президента РФ от 25.02.2003 № 250).</w:t>
      </w:r>
    </w:p>
    <w:p w:rsidR="00191EFC" w:rsidRPr="009E3FF3" w:rsidRDefault="00191EFC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1.3. Понятия, используемые в настоящем Положении означают:</w:t>
      </w:r>
    </w:p>
    <w:p w:rsidR="00191EFC" w:rsidRPr="009E3FF3" w:rsidRDefault="00191EFC" w:rsidP="009E3FF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«заказчик» — физическое и (или) юридическое лицо, имеющее намерение заказать либо заказывающее платные образовательные услуги для себя или иных лиц</w:t>
      </w:r>
      <w:r w:rsidR="00491B5F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основании договора;</w:t>
      </w:r>
    </w:p>
    <w:p w:rsidR="00191EFC" w:rsidRPr="009E3FF3" w:rsidRDefault="00191EFC" w:rsidP="009E3FF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«исполнитель» — </w:t>
      </w:r>
      <w:r w:rsidR="00CA51D4" w:rsidRPr="009E3FF3">
        <w:rPr>
          <w:rFonts w:ascii="Times New Roman" w:hAnsi="Times New Roman" w:cs="Times New Roman"/>
          <w:color w:val="000000" w:themeColor="text1"/>
          <w:sz w:val="28"/>
          <w:szCs w:val="28"/>
        </w:rPr>
        <w:t>МБОУ ДО «ДЮСШ» им.Г.С.Хусаинова</w:t>
      </w:r>
    </w:p>
    <w:p w:rsidR="00191EFC" w:rsidRPr="009E3FF3" w:rsidRDefault="00191EFC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1.4. Данное Положение регулирует основания и порядок снижения стоимости платных образовательных услуг.</w:t>
      </w:r>
    </w:p>
    <w:p w:rsidR="00191EFC" w:rsidRPr="009E3FF3" w:rsidRDefault="00191EFC" w:rsidP="009E3FF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2. Сведения о льготном статусе.</w:t>
      </w:r>
    </w:p>
    <w:p w:rsidR="00191EFC" w:rsidRPr="009E3FF3" w:rsidRDefault="00191EFC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2.1. К категории льготников, которым снижается стоимость платных образовательных услуг, относятся следующие категории заказчиков:</w:t>
      </w:r>
    </w:p>
    <w:p w:rsidR="009E3FF3" w:rsidRDefault="009E3FF3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 Дети-инвалиды;</w:t>
      </w:r>
    </w:p>
    <w:p w:rsidR="009E3FF3" w:rsidRDefault="009E3FF3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 Дети – сироты находящиеся под опекой;</w:t>
      </w:r>
    </w:p>
    <w:p w:rsidR="009E3FF3" w:rsidRDefault="009E3FF3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 Дети из малоимущих семей;</w:t>
      </w:r>
    </w:p>
    <w:p w:rsidR="00191EFC" w:rsidRPr="009E3FF3" w:rsidRDefault="009E3FF3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91EFC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</w:t>
      </w:r>
      <w:r w:rsidR="00491B5F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аботники ДЮСШ</w:t>
      </w:r>
      <w:r w:rsidR="00191EFC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191EFC" w:rsidRPr="009E3FF3" w:rsidRDefault="00191EFC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2.2. Для всех категорий льготников стоимость платных обра</w:t>
      </w:r>
      <w:r w:rsid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зо</w:t>
      </w:r>
      <w:r w:rsidR="003443F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вательных услуг снижается на 100</w:t>
      </w:r>
      <w:r w:rsid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%</w:t>
      </w: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Стоимость платных образовательных услуг, заказчиками которых являются педагогические работники </w:t>
      </w:r>
      <w:r w:rsid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МБОУ ДО «ДЮСШ» им.Г.С.Хусаинова может снижаться на 50</w:t>
      </w: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%.</w:t>
      </w:r>
    </w:p>
    <w:p w:rsidR="00191EFC" w:rsidRPr="009E3FF3" w:rsidRDefault="00191EFC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2.3. Снижение стоимости платных образовательных услуг осуществляется на основании предоставленных заказчиком документов.</w:t>
      </w:r>
    </w:p>
    <w:p w:rsidR="00191EFC" w:rsidRPr="009E3FF3" w:rsidRDefault="009E3FF3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2.3.1</w:t>
      </w:r>
      <w:r w:rsidR="00191EFC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 Если ребенок является инвалидом, родителям необходимо представить копию справки медико-социальной экспертизы.</w:t>
      </w:r>
    </w:p>
    <w:p w:rsidR="00191EFC" w:rsidRPr="009E3FF3" w:rsidRDefault="009E3FF3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2.3.2</w:t>
      </w:r>
      <w:r w:rsidR="00191EFC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Опекунство (попечительство) подтверждают выпиской из решения об установлении над ребенком опеки (попечительства).</w:t>
      </w:r>
    </w:p>
    <w:p w:rsidR="00191EFC" w:rsidRPr="009E3FF3" w:rsidRDefault="009E3FF3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2.3.3</w:t>
      </w:r>
      <w:r w:rsidR="00191EFC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Статус </w:t>
      </w:r>
      <w:r w:rsidR="0044064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малоимущих семей </w:t>
      </w:r>
      <w:r w:rsidR="00191EFC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может быть подтвержден Справкой о составе семьи </w:t>
      </w:r>
      <w:r w:rsidR="0044064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справкой о доходах</w:t>
      </w:r>
      <w:r w:rsidR="00191EFC"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191EFC" w:rsidRPr="009E3FF3" w:rsidRDefault="00191EFC" w:rsidP="009E3FF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3. Решение о предоставлении льгот</w:t>
      </w:r>
    </w:p>
    <w:p w:rsidR="00191EFC" w:rsidRPr="009E3FF3" w:rsidRDefault="00191EFC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3.1. Решение о предоставлении льгот и снижении стоимости платных образовательных услуг оформляется приказом директора </w:t>
      </w:r>
      <w:r w:rsid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МБОУ ДО «ДЮСШ» им.Г.С.Хусаинова </w:t>
      </w: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 предоставления необходимых документов.</w:t>
      </w:r>
    </w:p>
    <w:p w:rsidR="00191EFC" w:rsidRPr="009E3FF3" w:rsidRDefault="00191EFC" w:rsidP="009E3FF3">
      <w:pPr>
        <w:shd w:val="clear" w:color="auto" w:fill="FFFFFF"/>
        <w:spacing w:after="10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E3FF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3.2. Сведения о снижении стоимости платных образовательных услуг находят отражение в договоре об оказании платных образовательных услуг, подписываемым с каждым заказчиком.</w:t>
      </w:r>
    </w:p>
    <w:p w:rsidR="00DD0C38" w:rsidRPr="009E3FF3" w:rsidRDefault="00DD0C38" w:rsidP="009E3FF3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DD0C38" w:rsidRPr="009E3FF3" w:rsidSect="009E3FF3">
      <w:pgSz w:w="11906" w:h="16838"/>
      <w:pgMar w:top="284" w:right="850" w:bottom="28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68D" w:rsidRDefault="0058268D" w:rsidP="00491B5F">
      <w:pPr>
        <w:spacing w:after="0" w:line="240" w:lineRule="auto"/>
      </w:pPr>
      <w:r>
        <w:separator/>
      </w:r>
    </w:p>
  </w:endnote>
  <w:endnote w:type="continuationSeparator" w:id="1">
    <w:p w:rsidR="0058268D" w:rsidRDefault="0058268D" w:rsidP="00491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68D" w:rsidRDefault="0058268D" w:rsidP="00491B5F">
      <w:pPr>
        <w:spacing w:after="0" w:line="240" w:lineRule="auto"/>
      </w:pPr>
      <w:r>
        <w:separator/>
      </w:r>
    </w:p>
  </w:footnote>
  <w:footnote w:type="continuationSeparator" w:id="1">
    <w:p w:rsidR="0058268D" w:rsidRDefault="0058268D" w:rsidP="00491B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91EFC"/>
    <w:rsid w:val="00191EFC"/>
    <w:rsid w:val="001A7A2A"/>
    <w:rsid w:val="003443FE"/>
    <w:rsid w:val="00440645"/>
    <w:rsid w:val="00491B5F"/>
    <w:rsid w:val="0058268D"/>
    <w:rsid w:val="005B5F20"/>
    <w:rsid w:val="00654F04"/>
    <w:rsid w:val="0066271D"/>
    <w:rsid w:val="00891A36"/>
    <w:rsid w:val="009C16AC"/>
    <w:rsid w:val="009E3FF3"/>
    <w:rsid w:val="00CA51D4"/>
    <w:rsid w:val="00DD0C38"/>
    <w:rsid w:val="00F5601E"/>
    <w:rsid w:val="00FB0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71D"/>
  </w:style>
  <w:style w:type="paragraph" w:styleId="1">
    <w:name w:val="heading 1"/>
    <w:basedOn w:val="a"/>
    <w:link w:val="10"/>
    <w:uiPriority w:val="9"/>
    <w:qFormat/>
    <w:rsid w:val="005B5F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1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91EFC"/>
  </w:style>
  <w:style w:type="character" w:styleId="a4">
    <w:name w:val="Strong"/>
    <w:basedOn w:val="a0"/>
    <w:uiPriority w:val="22"/>
    <w:qFormat/>
    <w:rsid w:val="00191EFC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491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91B5F"/>
  </w:style>
  <w:style w:type="paragraph" w:styleId="a7">
    <w:name w:val="footer"/>
    <w:basedOn w:val="a"/>
    <w:link w:val="a8"/>
    <w:uiPriority w:val="99"/>
    <w:semiHidden/>
    <w:unhideWhenUsed/>
    <w:rsid w:val="00491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91B5F"/>
  </w:style>
  <w:style w:type="character" w:customStyle="1" w:styleId="10">
    <w:name w:val="Заголовок 1 Знак"/>
    <w:basedOn w:val="a0"/>
    <w:link w:val="1"/>
    <w:uiPriority w:val="9"/>
    <w:rsid w:val="005B5F2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blk">
    <w:name w:val="blk"/>
    <w:basedOn w:val="a0"/>
    <w:rsid w:val="00CA51D4"/>
  </w:style>
  <w:style w:type="character" w:customStyle="1" w:styleId="nobr">
    <w:name w:val="nobr"/>
    <w:basedOn w:val="a0"/>
    <w:rsid w:val="00CA51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8467">
          <w:marLeft w:val="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Admin</cp:lastModifiedBy>
  <cp:revision>6</cp:revision>
  <cp:lastPrinted>2016-08-18T09:17:00Z</cp:lastPrinted>
  <dcterms:created xsi:type="dcterms:W3CDTF">2015-10-25T19:37:00Z</dcterms:created>
  <dcterms:modified xsi:type="dcterms:W3CDTF">2016-10-03T05:21:00Z</dcterms:modified>
</cp:coreProperties>
</file>